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DF" w:rsidRP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</w:rPr>
      </w:pPr>
    </w:p>
    <w:p w:rsidR="000F0EDF" w:rsidRDefault="000F0EDF" w:rsidP="00A427A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66EEEE2" wp14:editId="38CF204E">
            <wp:simplePos x="0" y="0"/>
            <wp:positionH relativeFrom="column">
              <wp:posOffset>-251460</wp:posOffset>
            </wp:positionH>
            <wp:positionV relativeFrom="paragraph">
              <wp:posOffset>185420</wp:posOffset>
            </wp:positionV>
            <wp:extent cx="3695700" cy="2771775"/>
            <wp:effectExtent l="0" t="0" r="0" b="0"/>
            <wp:wrapTight wrapText="bothSides">
              <wp:wrapPolygon edited="0">
                <wp:start x="0" y="0"/>
                <wp:lineTo x="0" y="21526"/>
                <wp:lineTo x="21489" y="21526"/>
                <wp:lineTo x="21489" y="0"/>
                <wp:lineTo x="0" y="0"/>
              </wp:wrapPolygon>
            </wp:wrapTight>
            <wp:docPr id="2" name="Рисунок 2" descr="http://www.detskieladoshki.ru/assets/images/content_pic/le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tskieladoshki.ru/assets/images/content_pic/lep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0F0EDF" w:rsidRPr="000F0EDF" w:rsidRDefault="000F0EDF" w:rsidP="000F0EDF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0070C0"/>
          <w:sz w:val="40"/>
        </w:rPr>
      </w:pPr>
      <w:r w:rsidRPr="000F0EDF">
        <w:rPr>
          <w:rFonts w:ascii="Segoe Print" w:eastAsia="Times New Roman" w:hAnsi="Segoe Print" w:cs="Times New Roman"/>
          <w:b/>
          <w:color w:val="0070C0"/>
          <w:sz w:val="40"/>
        </w:rPr>
        <w:t>Консультация для родителей и педагогов</w:t>
      </w:r>
    </w:p>
    <w:p w:rsid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0F0EDF" w:rsidRDefault="000F0EDF" w:rsidP="000F0ED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0F0EDF" w:rsidRDefault="000F0EDF" w:rsidP="000F0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BA5832" w:rsidRPr="000F0EDF" w:rsidRDefault="00A427A7" w:rsidP="000F0EDF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FF0000"/>
          <w:sz w:val="72"/>
        </w:rPr>
      </w:pPr>
      <w:r w:rsidRPr="000F0EDF">
        <w:rPr>
          <w:rFonts w:ascii="Segoe Print" w:eastAsia="Times New Roman" w:hAnsi="Segoe Print" w:cs="Times New Roman"/>
          <w:b/>
          <w:color w:val="FF0000"/>
          <w:sz w:val="72"/>
        </w:rPr>
        <w:t>Развиваем мелкую моторику у детей</w:t>
      </w:r>
    </w:p>
    <w:p w:rsidR="000F0EDF" w:rsidRPr="000F0EDF" w:rsidRDefault="000F0EDF">
      <w:pPr>
        <w:spacing w:after="0" w:line="360" w:lineRule="auto"/>
        <w:ind w:firstLine="708"/>
        <w:jc w:val="both"/>
        <w:rPr>
          <w:rFonts w:ascii="Segoe Print" w:eastAsia="Times New Roman" w:hAnsi="Segoe Print" w:cs="Times New Roman"/>
          <w:sz w:val="28"/>
        </w:rPr>
      </w:pPr>
    </w:p>
    <w:p w:rsidR="000F0EDF" w:rsidRDefault="000F0ED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F0EDF" w:rsidRDefault="000F0ED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F0EDF" w:rsidRDefault="000F0EDF" w:rsidP="000F0EDF">
      <w:pPr>
        <w:spacing w:after="0" w:line="240" w:lineRule="auto"/>
        <w:ind w:firstLine="708"/>
        <w:jc w:val="right"/>
        <w:rPr>
          <w:rFonts w:ascii="Segoe Print" w:eastAsia="Times New Roman" w:hAnsi="Segoe Print" w:cs="Times New Roman"/>
          <w:color w:val="0070C0"/>
          <w:sz w:val="36"/>
        </w:rPr>
      </w:pPr>
      <w:r>
        <w:rPr>
          <w:rFonts w:ascii="Segoe Print" w:eastAsia="Times New Roman" w:hAnsi="Segoe Print" w:cs="Times New Roman"/>
          <w:color w:val="0070C0"/>
          <w:sz w:val="36"/>
        </w:rPr>
        <w:t>Консультацию подготовила</w:t>
      </w:r>
    </w:p>
    <w:p w:rsidR="000F0EDF" w:rsidRPr="000F0EDF" w:rsidRDefault="000F0EDF" w:rsidP="000F0EDF">
      <w:pPr>
        <w:spacing w:after="0" w:line="240" w:lineRule="auto"/>
        <w:ind w:firstLine="708"/>
        <w:jc w:val="right"/>
        <w:rPr>
          <w:rFonts w:ascii="Segoe Print" w:eastAsia="Times New Roman" w:hAnsi="Segoe Print" w:cs="Times New Roman"/>
          <w:color w:val="0070C0"/>
          <w:sz w:val="36"/>
        </w:rPr>
      </w:pPr>
      <w:r>
        <w:rPr>
          <w:rFonts w:ascii="Segoe Print" w:eastAsia="Times New Roman" w:hAnsi="Segoe Print" w:cs="Times New Roman"/>
          <w:color w:val="0070C0"/>
          <w:sz w:val="36"/>
        </w:rPr>
        <w:t xml:space="preserve"> воспитатель по </w:t>
      </w:r>
      <w:proofErr w:type="gramStart"/>
      <w:r>
        <w:rPr>
          <w:rFonts w:ascii="Segoe Print" w:eastAsia="Times New Roman" w:hAnsi="Segoe Print" w:cs="Times New Roman"/>
          <w:color w:val="0070C0"/>
          <w:sz w:val="36"/>
        </w:rPr>
        <w:t>изо</w:t>
      </w:r>
      <w:proofErr w:type="gramEnd"/>
      <w:r>
        <w:rPr>
          <w:rFonts w:ascii="Segoe Print" w:eastAsia="Times New Roman" w:hAnsi="Segoe Print" w:cs="Times New Roman"/>
          <w:color w:val="0070C0"/>
          <w:sz w:val="36"/>
        </w:rPr>
        <w:t xml:space="preserve"> деятельности Русакова Н.В.</w:t>
      </w:r>
    </w:p>
    <w:p w:rsidR="000F0EDF" w:rsidRDefault="000F0ED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F0EDF" w:rsidRDefault="000F0ED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0F0EDF" w:rsidRDefault="000F0EDF" w:rsidP="000F0E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F0EDF" w:rsidRDefault="000F0EDF" w:rsidP="000F0ED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138E32B" wp14:editId="5E6FCE86">
            <wp:simplePos x="0" y="0"/>
            <wp:positionH relativeFrom="column">
              <wp:posOffset>-394335</wp:posOffset>
            </wp:positionH>
            <wp:positionV relativeFrom="paragraph">
              <wp:posOffset>213360</wp:posOffset>
            </wp:positionV>
            <wp:extent cx="373380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90" y="21468"/>
                <wp:lineTo x="21490" y="0"/>
                <wp:lineTo x="0" y="0"/>
              </wp:wrapPolygon>
            </wp:wrapTight>
            <wp:docPr id="4" name="Рисунок 4" descr="http://rukiradugi.ru/wp-content/uploads/2015/01/bcL21ZrJB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kiradugi.ru/wp-content/uploads/2015/01/bcL21ZrJB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832" w:rsidRPr="000F0EDF" w:rsidRDefault="00A427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</w:p>
    <w:p w:rsidR="00BA5832" w:rsidRPr="000F0EDF" w:rsidRDefault="00A427A7">
      <w:pPr>
        <w:spacing w:after="0" w:line="360" w:lineRule="auto"/>
        <w:ind w:firstLine="708"/>
        <w:jc w:val="both"/>
        <w:rPr>
          <w:rFonts w:ascii="Calibri" w:eastAsia="Calibri" w:hAnsi="Calibri" w:cs="Calibri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Мелкая моторика – 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это тонкие произвольные движения пальцев рук. Процессу совершенствования мелкой моторики необходимо уделять немалое внимание. Ведь от того, насколько ловкими и проворными к 5 - 6 годам станут его пальчики, зависят его успехи в обучении. Именно поэтому, акт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уальность мелкой моторики бесспорно не только в младшем дошкольном возрасте, но и в старшем, и даже в начальных классах.</w:t>
      </w:r>
      <w:r w:rsidRPr="000F0EDF">
        <w:rPr>
          <w:rFonts w:ascii="Calibri" w:eastAsia="Calibri" w:hAnsi="Calibri" w:cs="Calibri"/>
          <w:sz w:val="36"/>
          <w:szCs w:val="36"/>
        </w:rPr>
        <w:t xml:space="preserve"> </w:t>
      </w:r>
    </w:p>
    <w:p w:rsidR="00BA5832" w:rsidRPr="000F0EDF" w:rsidRDefault="00A427A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Тренировка движений пальцев и кисти рук является важнейшим фактором, стимулирующим речевое развитие ребёнка, способствующим улучшению 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артикуляционных движений, подготовке кисти руки к письму и, что не менее важно, мощным средством, повышающим 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lastRenderedPageBreak/>
        <w:t>работоспособность коры головного мозга, стимулирующим развитие мышления ребёнка.</w:t>
      </w:r>
    </w:p>
    <w:p w:rsidR="00BA5832" w:rsidRPr="000F0EDF" w:rsidRDefault="006F74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6.95pt;margin-top:44.7pt;width:242.9pt;height:171.3pt;z-index:251661312;mso-position-horizontal-relative:text;mso-position-vertical-relative:text" wrapcoords="-76 0 -76 21493 21600 21493 21600 0 -76 0" filled="t">
            <v:imagedata r:id="rId8" o:title="" blacklevel="-1311f"/>
            <o:lock v:ext="edit" aspectratio="f"/>
            <w10:wrap type="tight"/>
          </v:shape>
          <o:OLEObject Type="Embed" ProgID="StaticMetafile" ShapeID="_x0000_s1032" DrawAspect="Content" ObjectID="_1553112378" r:id="rId9"/>
        </w:pic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 xml:space="preserve"> Работу по развитию движений пальцев и к</w: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>исти рук следует проводить систематически и ежедневно.</w:t>
      </w:r>
    </w:p>
    <w:p w:rsidR="00BA5832" w:rsidRPr="000F0EDF" w:rsidRDefault="00A427A7">
      <w:pPr>
        <w:spacing w:after="0" w:line="360" w:lineRule="auto"/>
        <w:ind w:firstLine="708"/>
        <w:jc w:val="both"/>
        <w:rPr>
          <w:rFonts w:ascii="Calibri" w:eastAsia="Calibri" w:hAnsi="Calibri" w:cs="Calibri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 Благоприятное воздействие на развитие движений кистей и пальцев руки оказывает самомассаж (пальчиковые упражнения, а также занятия </w:t>
      </w:r>
      <w:proofErr w:type="gramStart"/>
      <w:r w:rsidRPr="000F0EDF">
        <w:rPr>
          <w:rFonts w:ascii="Times New Roman" w:eastAsia="Times New Roman" w:hAnsi="Times New Roman" w:cs="Times New Roman"/>
          <w:sz w:val="36"/>
          <w:szCs w:val="36"/>
        </w:rPr>
        <w:t>ИЗО</w:t>
      </w:r>
      <w:proofErr w:type="gramEnd"/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 деятельностью (лепкой, рисованием, аппликацией) и ручным трудом (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изготовление поделок из бумаги, картона, дерева, ткани, ниток, природного материала и т. д.). Пластилин или тесто тоже могут стать отличным способом развития мелкой моторики.</w:t>
      </w:r>
      <w:r w:rsidRPr="000F0EDF">
        <w:rPr>
          <w:rFonts w:ascii="Calibri" w:eastAsia="Calibri" w:hAnsi="Calibri" w:cs="Calibri"/>
          <w:sz w:val="36"/>
          <w:szCs w:val="36"/>
        </w:rPr>
        <w:t xml:space="preserve"> </w:t>
      </w:r>
    </w:p>
    <w:p w:rsidR="00BA5832" w:rsidRPr="006F746A" w:rsidRDefault="00A427A7">
      <w:pPr>
        <w:spacing w:after="0" w:line="360" w:lineRule="auto"/>
        <w:ind w:firstLine="708"/>
        <w:jc w:val="both"/>
        <w:rPr>
          <w:rFonts w:ascii="Segoe Print" w:eastAsia="Times New Roman" w:hAnsi="Segoe Print" w:cs="Times New Roman"/>
          <w:b/>
          <w:i/>
          <w:color w:val="FF0000"/>
          <w:sz w:val="44"/>
          <w:szCs w:val="36"/>
        </w:rPr>
      </w:pPr>
      <w:r w:rsidRPr="006F746A">
        <w:rPr>
          <w:rFonts w:ascii="Segoe Print" w:eastAsia="Times New Roman" w:hAnsi="Segoe Print" w:cs="Times New Roman"/>
          <w:b/>
          <w:i/>
          <w:color w:val="FF0000"/>
          <w:sz w:val="44"/>
          <w:szCs w:val="36"/>
        </w:rPr>
        <w:t>Мелкую моторику рук развивают:</w:t>
      </w:r>
    </w:p>
    <w:p w:rsidR="00BA5832" w:rsidRPr="000F0EDF" w:rsidRDefault="00A427A7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различные игры с пальчиками, где необходимо выпол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нять те или иные движения в определённой последовательности;</w:t>
      </w:r>
    </w:p>
    <w:p w:rsidR="00BA5832" w:rsidRPr="000F0EDF" w:rsidRDefault="00A427A7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игры с мелкими предметами, которые неудобно брать в ручку (только под контролем взрослых);</w:t>
      </w:r>
    </w:p>
    <w:p w:rsidR="00BA5832" w:rsidRPr="000F0EDF" w:rsidRDefault="00A427A7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gramStart"/>
      <w:r w:rsidRPr="000F0EDF">
        <w:rPr>
          <w:rFonts w:ascii="Times New Roman" w:eastAsia="Times New Roman" w:hAnsi="Times New Roman" w:cs="Times New Roman"/>
          <w:sz w:val="36"/>
          <w:szCs w:val="36"/>
        </w:rPr>
        <w:lastRenderedPageBreak/>
        <w:t>игры, где требуется что – то брать или вытаскивать, сжимать – разжимать, выливать – наливать, насыпать –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 высыпать, проталкивать в отверстия т. д.;</w:t>
      </w:r>
      <w:proofErr w:type="gramEnd"/>
    </w:p>
    <w:p w:rsidR="00BA5832" w:rsidRPr="000F0EDF" w:rsidRDefault="00A427A7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рисование;</w:t>
      </w:r>
    </w:p>
    <w:p w:rsidR="00BA5832" w:rsidRPr="000F0EDF" w:rsidRDefault="00A427A7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Calibri" w:eastAsia="Calibri" w:hAnsi="Calibri" w:cs="Calibri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застёгивание и расстегивание молний, пуговиц и т.д</w:t>
      </w:r>
      <w:proofErr w:type="gramStart"/>
      <w:r w:rsidRPr="000F0EDF">
        <w:rPr>
          <w:rFonts w:ascii="Times New Roman" w:eastAsia="Times New Roman" w:hAnsi="Times New Roman" w:cs="Times New Roman"/>
          <w:sz w:val="36"/>
          <w:szCs w:val="36"/>
        </w:rPr>
        <w:t>.</w:t>
      </w:r>
      <w:r w:rsidRPr="000F0EDF">
        <w:rPr>
          <w:rFonts w:ascii="Calibri" w:eastAsia="Calibri" w:hAnsi="Calibri" w:cs="Calibri"/>
          <w:sz w:val="36"/>
          <w:szCs w:val="36"/>
        </w:rPr>
        <w:t>.</w:t>
      </w:r>
      <w:proofErr w:type="gramEnd"/>
    </w:p>
    <w:p w:rsidR="00BA5832" w:rsidRPr="006F746A" w:rsidRDefault="00A427A7" w:rsidP="006F746A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FF0000"/>
          <w:sz w:val="40"/>
          <w:szCs w:val="36"/>
        </w:rPr>
      </w:pPr>
      <w:r w:rsidRPr="006F746A">
        <w:rPr>
          <w:rFonts w:ascii="Segoe Print" w:eastAsia="Times New Roman" w:hAnsi="Segoe Print" w:cs="Times New Roman"/>
          <w:b/>
          <w:color w:val="FF0000"/>
          <w:sz w:val="40"/>
          <w:szCs w:val="36"/>
        </w:rPr>
        <w:t>Как в домашних условиях развивать мелкую моторику рук детей?</w:t>
      </w:r>
    </w:p>
    <w:p w:rsidR="00BA5832" w:rsidRPr="000F0EDF" w:rsidRDefault="006F746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pict>
          <v:shape id="_x0000_s1033" type="#_x0000_t75" style="position:absolute;left:0;text-align:left;margin-left:228.45pt;margin-top:18.6pt;width:219.05pt;height:178.45pt;z-index:251663360;mso-position-horizontal-relative:text;mso-position-vertical-relative:text" wrapcoords="-88 0 -88 21471 21600 21471 21600 0 -88 0" filled="t">
            <v:imagedata r:id="rId10" o:title=""/>
            <o:lock v:ext="edit" aspectratio="f"/>
            <w10:wrap type="tight"/>
          </v:shape>
          <o:OLEObject Type="Embed" ProgID="StaticMetafile" ShapeID="_x0000_s1033" DrawAspect="Content" ObjectID="_1553112379" r:id="rId11"/>
        </w:pic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>В настоящее время в магазине можно купить различные игрушки, которые предназначены для с</w: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>овершенствования тонких движений пальчиков ребёнка: пирамидки, мозаику, вкладыши, кубики, развивающий коврик и т. Д.</w:t>
      </w:r>
      <w:r w:rsidR="00A427A7" w:rsidRPr="000F0EDF">
        <w:rPr>
          <w:rFonts w:ascii="Calibri" w:eastAsia="Calibri" w:hAnsi="Calibri" w:cs="Calibri"/>
          <w:sz w:val="36"/>
          <w:szCs w:val="36"/>
        </w:rPr>
        <w:t xml:space="preserve"> </w:t>
      </w:r>
    </w:p>
    <w:p w:rsidR="00BA5832" w:rsidRPr="000F0EDF" w:rsidRDefault="00A427A7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 Для этого необязательно покупать дорогие игры – достаточно воспользоваться остатками тканей, и получатся оригин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альные развивающие игрушки. Можно просто подобрать насколько лоскутков различной ткани, чтобы ребёнок поглаживал их. Также можно сшить лоскутные мячики и набить их шерстью, ватой, камушками, различными крупами.</w:t>
      </w:r>
    </w:p>
    <w:p w:rsidR="00BA5832" w:rsidRPr="000F0EDF" w:rsidRDefault="006F74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lastRenderedPageBreak/>
        <w:pict>
          <v:shape id="_x0000_s1034" type="#_x0000_t75" style="position:absolute;left:0;text-align:left;margin-left:202.95pt;margin-top:-1.15pt;width:255.1pt;height:215.4pt;z-index:251665408;mso-position-horizontal-relative:text;mso-position-vertical-relative:text" wrapcoords="-84 0 -84 21470 21600 21470 21600 0 -84 0" filled="t">
            <v:imagedata r:id="rId12" o:title=""/>
            <o:lock v:ext="edit" aspectratio="f"/>
            <w10:wrap type="tight"/>
          </v:shape>
          <o:OLEObject Type="Embed" ProgID="StaticMetafile" ShapeID="_x0000_s1034" DrawAspect="Content" ObjectID="_1553112380" r:id="rId13"/>
        </w:pic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>Можно самостоятельн</w: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 xml:space="preserve">о из самых простых предметов сделать многочисленные пособия для игр. Например, из различных круп, макаронных изделий, ваты делают сенсорные подушечки. </w:t>
      </w:r>
      <w:proofErr w:type="gramStart"/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 xml:space="preserve">Используют для игр прищепки, бусины, пуговицы, ленты, шпагат, карандаши, орехи, пустые коробки, пробки и </w: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>т. п.</w:t>
      </w:r>
      <w:proofErr w:type="gramEnd"/>
    </w:p>
    <w:p w:rsidR="00BA5832" w:rsidRPr="000F0EDF" w:rsidRDefault="006F74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pict>
          <v:shape id="_x0000_s1035" type="#_x0000_t75" style="position:absolute;left:0;text-align:left;margin-left:-12.95pt;margin-top:204.3pt;width:215.9pt;height:156.05pt;z-index:251667456;mso-position-horizontal-relative:text;mso-position-vertical-relative:text" wrapcoords="-83 0 -83 21481 21600 21481 21600 0 -83 0" filled="t">
            <v:imagedata r:id="rId14" o:title=""/>
            <o:lock v:ext="edit" aspectratio="f"/>
            <w10:wrap type="tight"/>
          </v:shape>
          <o:OLEObject Type="Embed" ProgID="StaticMetafile" ShapeID="_x0000_s1035" DrawAspect="Content" ObjectID="_1553112381" r:id="rId15"/>
        </w:pic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>Хорошо на развитие мелкой моторики руки ребёнка влияют игры с различными небольшими предметами. Можно воспользоваться обыкновенными макаронами различной формы, пуговицами, прищепками и другими мелкими предметами, которые так</w: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 xml:space="preserve"> любят перебирать пальчиками маленькие дети. Конечно, такая забава должна происходить только под присмотром взрослых. Выбрав пуговицы разного размера и цвета можно вместе с ребёнком выложить солнышко, котика или домик.</w:t>
      </w:r>
    </w:p>
    <w:p w:rsidR="00BA5832" w:rsidRPr="000F0EDF" w:rsidRDefault="00A427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Calibri" w:eastAsia="Calibri" w:hAnsi="Calibri" w:cs="Calibri"/>
          <w:sz w:val="36"/>
          <w:szCs w:val="36"/>
        </w:rPr>
        <w:lastRenderedPageBreak/>
        <w:t xml:space="preserve"> 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Малыш люби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т перекладывать предметы из одной кучки в другую. Можно предложить ребёнку поиграть самыми простыми </w:t>
      </w:r>
      <w:r w:rsidR="006F746A">
        <w:rPr>
          <w:noProof/>
          <w:sz w:val="36"/>
          <w:szCs w:val="36"/>
        </w:rPr>
        <w:pict>
          <v:shape id="_x0000_s1036" type="#_x0000_t75" style="position:absolute;left:0;text-align:left;margin-left:-20.55pt;margin-top:40.75pt;width:221.6pt;height:164pt;z-index:251669504;mso-position-horizontal-relative:text;mso-position-vertical-relative:text" wrapcoords="-85 0 -85 21481 21600 21481 21600 0 -85 0" filled="t">
            <v:imagedata r:id="rId16" o:title=""/>
            <o:lock v:ext="edit" aspectratio="f"/>
            <w10:wrap type="tight"/>
          </v:shape>
          <o:OLEObject Type="Embed" ProgID="StaticMetafile" ShapeID="_x0000_s1036" DrawAspect="Content" ObjectID="_1553112382" r:id="rId17"/>
        </w:pic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предметами обихода. Например, попросить его найти одинаковые пуговицы. Конечно, необходимо следить за тем, чтобы малыш не взял в рот мелкую деталь. Можно по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ставить перед ребёнком несколько мисок или стаканов, в которые насыпаны фасоль и горох. Надо показать ребёнку, как можно перекладывать их ложкой или горстями из одной ёмкости в другую, или двумя пальчиками.</w:t>
      </w:r>
    </w:p>
    <w:p w:rsidR="00BA5832" w:rsidRPr="000F0EDF" w:rsidRDefault="006F74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pict>
          <v:shape id="_x0000_s1037" type="#_x0000_t75" style="position:absolute;left:0;text-align:left;margin-left:235.2pt;margin-top:204.85pt;width:198.95pt;height:138.3pt;z-index:251671552;mso-position-horizontal-relative:text;mso-position-vertical-relative:text" wrapcoords="-82 0 -82 21483 21600 21483 21600 0 -82 0" filled="t">
            <v:imagedata r:id="rId18" o:title=""/>
            <o:lock v:ext="edit" aspectratio="f"/>
            <w10:wrap type="tight"/>
          </v:shape>
          <o:OLEObject Type="Embed" ProgID="StaticMetafile" ShapeID="_x0000_s1037" DrawAspect="Content" ObjectID="_1553112383" r:id="rId19"/>
        </w:pic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>Лепка из любого пластичного материала успешно развивает мелкую моторику. Ребёнок не только видит то, что создал, но и трогает, берёт в руки, легко изменяет по своему желанию. Основным инструментом в лепке являются руки. Из одного комка пластилина или солён</w: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t xml:space="preserve">ого теста можно создать бесконечное множество образов, каждый раз находить новые варианты и способы. В процессе лепки можно использовать различные </w:t>
      </w:r>
      <w:r w:rsidR="00A427A7" w:rsidRPr="000F0EDF">
        <w:rPr>
          <w:rFonts w:ascii="Times New Roman" w:eastAsia="Times New Roman" w:hAnsi="Times New Roman" w:cs="Times New Roman"/>
          <w:sz w:val="36"/>
          <w:szCs w:val="36"/>
        </w:rPr>
        <w:lastRenderedPageBreak/>
        <w:t>природные материалы. Работы из теста можно просушить и использовать для дальнейшей игры.</w:t>
      </w:r>
      <w:r w:rsidR="00A427A7" w:rsidRPr="000F0EDF">
        <w:rPr>
          <w:rFonts w:ascii="Calibri" w:eastAsia="Calibri" w:hAnsi="Calibri" w:cs="Calibri"/>
          <w:sz w:val="36"/>
          <w:szCs w:val="36"/>
        </w:rPr>
        <w:t xml:space="preserve"> </w:t>
      </w:r>
    </w:p>
    <w:p w:rsidR="00BA5832" w:rsidRPr="000F0EDF" w:rsidRDefault="00A427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Конечно, развитие мелкой моторики – не единственный фактор, способствующий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BA5832" w:rsidRPr="000F0EDF" w:rsidRDefault="00A427A7" w:rsidP="006F74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Для развития мелкой мо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торики рук хорошо использовать детские книжки – раскраски, в которых много мелких деталей, волнистых линий. </w:t>
      </w:r>
    </w:p>
    <w:p w:rsidR="00BA5832" w:rsidRPr="006F746A" w:rsidRDefault="00A427A7">
      <w:pPr>
        <w:spacing w:after="0" w:line="360" w:lineRule="auto"/>
        <w:ind w:firstLine="708"/>
        <w:jc w:val="center"/>
        <w:rPr>
          <w:rFonts w:ascii="Segoe Print" w:eastAsia="Times New Roman" w:hAnsi="Segoe Print" w:cs="Times New Roman"/>
          <w:b/>
          <w:i/>
          <w:color w:val="FF0000"/>
          <w:sz w:val="44"/>
          <w:szCs w:val="36"/>
        </w:rPr>
      </w:pPr>
      <w:r w:rsidRPr="006F746A">
        <w:rPr>
          <w:rFonts w:ascii="Segoe Print" w:eastAsia="Times New Roman" w:hAnsi="Segoe Print" w:cs="Times New Roman"/>
          <w:b/>
          <w:i/>
          <w:color w:val="FF0000"/>
          <w:sz w:val="44"/>
          <w:szCs w:val="36"/>
        </w:rPr>
        <w:t>Рекомендации для родителей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Перед началом игры создайте положительный эмоциональный настрой;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В комплекс упражнений старайтесь включить задания на сжатие, расслабление и растяжение кистей малыша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Начинайте или заканчиваете занятия сеансом массажа кистей рук.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Проводите работу по развитию мелкой моторики регулярно, в соответствии с возрастом и учетом 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уровня физического развития малыша;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lastRenderedPageBreak/>
        <w:t>Сначала все движения взрослый выполняет руками малыша, а по мере освоения ребенок начинает делать их самостоятельно.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Внимательно следите за тем, чтобы упражнения выполнялись ребенком правильно. Если малыш затрудняется с 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>выполнением какого-либо задания, сразу помогите ему: зафиксировать нужное положение пальцев и т.п.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Чередуйте новые и старые игры и упражнения. После освоения ребенком простых двигательных навыков переходите к освоению более сложных.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Выполняйте определенные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 движения одновременно с прослушиванием (а затем и с проговариванием ребенком) стихотворения.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Поощряйте творческую активность ребенка, пусть он сам придумывает какие-нибудь упражнения.</w:t>
      </w:r>
    </w:p>
    <w:p w:rsidR="00BA5832" w:rsidRPr="000F0EDF" w:rsidRDefault="00A427A7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F0EDF">
        <w:rPr>
          <w:rFonts w:ascii="Times New Roman" w:eastAsia="Times New Roman" w:hAnsi="Times New Roman" w:cs="Times New Roman"/>
          <w:sz w:val="36"/>
          <w:szCs w:val="36"/>
        </w:rPr>
        <w:t>Проводите занятия эмоционально активно, хвалите малыша за успехи, но не</w:t>
      </w:r>
      <w:r w:rsidRPr="000F0EDF">
        <w:rPr>
          <w:rFonts w:ascii="Times New Roman" w:eastAsia="Times New Roman" w:hAnsi="Times New Roman" w:cs="Times New Roman"/>
          <w:sz w:val="36"/>
          <w:szCs w:val="36"/>
        </w:rPr>
        <w:t xml:space="preserve"> забывайте при этом следить за его настроением и физическим состоянием.</w:t>
      </w:r>
    </w:p>
    <w:p w:rsidR="00BA5832" w:rsidRPr="000F0EDF" w:rsidRDefault="00BA58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BA5832" w:rsidRPr="006F746A" w:rsidRDefault="00A427A7" w:rsidP="006F746A">
      <w:pPr>
        <w:spacing w:after="0" w:line="360" w:lineRule="auto"/>
        <w:ind w:firstLine="284"/>
        <w:jc w:val="center"/>
        <w:rPr>
          <w:rFonts w:ascii="Segoe Print" w:eastAsia="Times New Roman" w:hAnsi="Segoe Print" w:cs="Times New Roman"/>
          <w:b/>
          <w:i/>
          <w:color w:val="FF0000"/>
          <w:sz w:val="72"/>
          <w:szCs w:val="36"/>
        </w:rPr>
      </w:pPr>
      <w:r w:rsidRPr="006F746A">
        <w:rPr>
          <w:rFonts w:ascii="Segoe Print" w:eastAsia="Times New Roman" w:hAnsi="Segoe Print" w:cs="Times New Roman"/>
          <w:b/>
          <w:i/>
          <w:color w:val="FF0000"/>
          <w:sz w:val="72"/>
          <w:szCs w:val="36"/>
        </w:rPr>
        <w:t>Желаем Вам успехов!</w:t>
      </w:r>
    </w:p>
    <w:sectPr w:rsidR="00BA5832" w:rsidRPr="006F746A" w:rsidSect="00A427A7">
      <w:pgSz w:w="11906" w:h="16838"/>
      <w:pgMar w:top="1134" w:right="1133" w:bottom="1134" w:left="1701" w:header="708" w:footer="708" w:gutter="0"/>
      <w:pgBorders w:offsetFrom="page">
        <w:top w:val="candyCorn" w:sz="25" w:space="24" w:color="auto"/>
        <w:left w:val="candyCorn" w:sz="25" w:space="24" w:color="auto"/>
        <w:bottom w:val="candyCorn" w:sz="25" w:space="24" w:color="auto"/>
        <w:right w:val="candyCorn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B1E9A"/>
    <w:multiLevelType w:val="multilevel"/>
    <w:tmpl w:val="5CD03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68443D"/>
    <w:multiLevelType w:val="multilevel"/>
    <w:tmpl w:val="3DBEF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832"/>
    <w:rsid w:val="00080EB1"/>
    <w:rsid w:val="000F0EDF"/>
    <w:rsid w:val="006F746A"/>
    <w:rsid w:val="00A427A7"/>
    <w:rsid w:val="00BA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2017-04-07T17:58:00Z</dcterms:created>
  <dcterms:modified xsi:type="dcterms:W3CDTF">2017-04-07T18:19:00Z</dcterms:modified>
</cp:coreProperties>
</file>