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C9" w:rsidRDefault="003358C9" w:rsidP="003358C9">
      <w:pPr>
        <w:pStyle w:val="Default"/>
      </w:pPr>
    </w:p>
    <w:p w:rsidR="003358C9" w:rsidRPr="003358C9" w:rsidRDefault="003358C9" w:rsidP="003358C9">
      <w:pPr>
        <w:pStyle w:val="Default"/>
        <w:jc w:val="center"/>
        <w:rPr>
          <w:rFonts w:ascii="Georgia" w:hAnsi="Georgia"/>
          <w:sz w:val="36"/>
          <w:szCs w:val="36"/>
        </w:rPr>
      </w:pPr>
      <w:r w:rsidRPr="003358C9">
        <w:rPr>
          <w:rFonts w:ascii="Georgia" w:hAnsi="Georgia"/>
          <w:b/>
          <w:bCs/>
          <w:color w:val="0070C0"/>
          <w:sz w:val="36"/>
          <w:szCs w:val="36"/>
        </w:rPr>
        <w:t>ПАЛЬЧИКОВЫЕ ИГРЫ - ЭТО РАЗВИТАЯ РЕЧЬ И ЗДОРОВЫЙ РЕБЁНОК</w:t>
      </w:r>
    </w:p>
    <w:p w:rsidR="003358C9" w:rsidRPr="003358C9" w:rsidRDefault="003358C9" w:rsidP="003358C9">
      <w:pPr>
        <w:pStyle w:val="Default"/>
        <w:jc w:val="right"/>
        <w:rPr>
          <w:sz w:val="28"/>
          <w:szCs w:val="28"/>
        </w:rPr>
      </w:pPr>
      <w:r w:rsidRPr="003358C9">
        <w:rPr>
          <w:sz w:val="28"/>
          <w:szCs w:val="28"/>
        </w:rPr>
        <w:t xml:space="preserve">«Ум ребенка находится на кончиках его пальцев» </w:t>
      </w:r>
    </w:p>
    <w:p w:rsidR="003358C9" w:rsidRPr="003358C9" w:rsidRDefault="003358C9" w:rsidP="003358C9">
      <w:pPr>
        <w:pStyle w:val="Default"/>
        <w:jc w:val="right"/>
        <w:rPr>
          <w:sz w:val="28"/>
          <w:szCs w:val="28"/>
        </w:rPr>
      </w:pPr>
      <w:r w:rsidRPr="003358C9">
        <w:rPr>
          <w:sz w:val="28"/>
          <w:szCs w:val="28"/>
        </w:rPr>
        <w:t xml:space="preserve">В.А. Сухомлинский </w:t>
      </w:r>
    </w:p>
    <w:p w:rsidR="003358C9" w:rsidRPr="003358C9" w:rsidRDefault="003358C9" w:rsidP="003358C9">
      <w:pPr>
        <w:pStyle w:val="Default"/>
        <w:jc w:val="right"/>
        <w:rPr>
          <w:sz w:val="28"/>
          <w:szCs w:val="28"/>
        </w:rPr>
      </w:pPr>
      <w:r w:rsidRPr="003358C9">
        <w:rPr>
          <w:sz w:val="28"/>
          <w:szCs w:val="28"/>
        </w:rPr>
        <w:t xml:space="preserve">«Рука - это инструмент всех инструментов» </w:t>
      </w:r>
    </w:p>
    <w:p w:rsidR="003358C9" w:rsidRPr="003358C9" w:rsidRDefault="003358C9" w:rsidP="003358C9">
      <w:pPr>
        <w:pStyle w:val="Default"/>
        <w:jc w:val="right"/>
        <w:rPr>
          <w:sz w:val="28"/>
          <w:szCs w:val="28"/>
        </w:rPr>
      </w:pPr>
      <w:r w:rsidRPr="003358C9">
        <w:rPr>
          <w:sz w:val="28"/>
          <w:szCs w:val="28"/>
        </w:rPr>
        <w:t xml:space="preserve">сказал еще Аристотель </w:t>
      </w:r>
    </w:p>
    <w:p w:rsidR="003358C9" w:rsidRPr="003358C9" w:rsidRDefault="003358C9" w:rsidP="003358C9">
      <w:pPr>
        <w:pStyle w:val="Default"/>
        <w:jc w:val="right"/>
        <w:rPr>
          <w:sz w:val="28"/>
          <w:szCs w:val="28"/>
        </w:rPr>
      </w:pPr>
      <w:r w:rsidRPr="003358C9">
        <w:rPr>
          <w:sz w:val="28"/>
          <w:szCs w:val="28"/>
        </w:rPr>
        <w:t>«Рука</w:t>
      </w:r>
      <w:r>
        <w:rPr>
          <w:sz w:val="28"/>
          <w:szCs w:val="28"/>
        </w:rPr>
        <w:t xml:space="preserve"> - </w:t>
      </w:r>
      <w:r w:rsidRPr="003358C9">
        <w:rPr>
          <w:sz w:val="28"/>
          <w:szCs w:val="28"/>
        </w:rPr>
        <w:t xml:space="preserve">это своего рода внешний мозг» </w:t>
      </w:r>
    </w:p>
    <w:p w:rsidR="003358C9" w:rsidRPr="003358C9" w:rsidRDefault="003358C9" w:rsidP="003358C9">
      <w:pPr>
        <w:pStyle w:val="Default"/>
        <w:jc w:val="right"/>
        <w:rPr>
          <w:sz w:val="28"/>
          <w:szCs w:val="28"/>
        </w:rPr>
      </w:pPr>
      <w:r w:rsidRPr="003358C9">
        <w:rPr>
          <w:sz w:val="28"/>
          <w:szCs w:val="28"/>
        </w:rPr>
        <w:t xml:space="preserve">писал Кант. </w:t>
      </w:r>
    </w:p>
    <w:p w:rsidR="003358C9" w:rsidRPr="003358C9" w:rsidRDefault="003358C9" w:rsidP="003358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358C9">
        <w:rPr>
          <w:sz w:val="28"/>
          <w:szCs w:val="28"/>
        </w:rPr>
        <w:t xml:space="preserve">Игры с пальчиками развивают мозг ребенка, стимулируют развитие речи, творческие способности, фантазию. </w:t>
      </w:r>
    </w:p>
    <w:p w:rsidR="003358C9" w:rsidRPr="003358C9" w:rsidRDefault="003358C9" w:rsidP="003358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358C9">
        <w:rPr>
          <w:sz w:val="28"/>
          <w:szCs w:val="28"/>
        </w:rPr>
        <w:t xml:space="preserve">Простые движения помогают убрать напряжение не только с самих рук, но и расслабить мышцы всего тела. </w:t>
      </w:r>
    </w:p>
    <w:p w:rsidR="003358C9" w:rsidRPr="003358C9" w:rsidRDefault="003358C9" w:rsidP="003358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Движения пальцев</w:t>
      </w:r>
      <w:r w:rsidRPr="003358C9">
        <w:rPr>
          <w:sz w:val="28"/>
          <w:szCs w:val="28"/>
        </w:rPr>
        <w:t xml:space="preserve"> способны улучшить произношения многих звуков</w:t>
      </w:r>
      <w:r>
        <w:rPr>
          <w:sz w:val="28"/>
          <w:szCs w:val="28"/>
        </w:rPr>
        <w:t>.</w:t>
      </w:r>
      <w:r w:rsidRPr="003358C9">
        <w:rPr>
          <w:sz w:val="28"/>
          <w:szCs w:val="28"/>
        </w:rPr>
        <w:t xml:space="preserve"> </w:t>
      </w:r>
    </w:p>
    <w:p w:rsidR="003358C9" w:rsidRPr="003358C9" w:rsidRDefault="003358C9" w:rsidP="003358C9">
      <w:pPr>
        <w:pStyle w:val="Default"/>
        <w:spacing w:line="360" w:lineRule="auto"/>
        <w:jc w:val="both"/>
        <w:rPr>
          <w:sz w:val="28"/>
          <w:szCs w:val="28"/>
        </w:rPr>
      </w:pPr>
      <w:r w:rsidRPr="003358C9">
        <w:rPr>
          <w:sz w:val="28"/>
          <w:szCs w:val="28"/>
        </w:rPr>
        <w:t xml:space="preserve">Чем лучше работают пальцы и вся кисть, тем лучше ребенок говорит. Почему же это так? Дело в том, что рука имеет самое большое «представительство» в коре головного мозга, поэтому именно развитию кисти принадлежит важная роль в формировании головного мозга и становлению речи. И именно поэтому словесная речь ребенка начинается, когда движения его пальчиков достигают достаточной точности. Ручки ребенка как бы подготавливают почву для последующего развития речи. </w:t>
      </w:r>
    </w:p>
    <w:p w:rsidR="003358C9" w:rsidRPr="003358C9" w:rsidRDefault="003358C9" w:rsidP="003358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358C9">
        <w:rPr>
          <w:rFonts w:ascii="Times New Roman" w:hAnsi="Times New Roman" w:cs="Times New Roman"/>
          <w:sz w:val="28"/>
          <w:szCs w:val="28"/>
        </w:rPr>
        <w:t>Методика и смысл пальчиковых игр состоит в том, что нервные окончания рук воздействуют на мозг ребенка и мозго</w:t>
      </w:r>
      <w:r>
        <w:rPr>
          <w:rFonts w:ascii="Times New Roman" w:hAnsi="Times New Roman" w:cs="Times New Roman"/>
          <w:sz w:val="28"/>
          <w:szCs w:val="28"/>
        </w:rPr>
        <w:t>вая деятельность активизируется</w:t>
      </w:r>
    </w:p>
    <w:p w:rsidR="003358C9" w:rsidRPr="003358C9" w:rsidRDefault="003358C9" w:rsidP="003358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358C9">
        <w:rPr>
          <w:sz w:val="28"/>
          <w:szCs w:val="28"/>
        </w:rPr>
        <w:t xml:space="preserve"> Пальчиковые игры - хорошие помощники для того, чтобы подготовить руку ребенка к письму, развивать координацию. А для того чтобы параллельно развивалась и речь, можно использовать для таких игр небольшие стишки, считалки, песенки. Благодаря пальчиковым играм ребенок получает разнообразные сенсорные впечатления, у него развивается внимательность и способность сосредотачиваться. </w:t>
      </w:r>
    </w:p>
    <w:p w:rsidR="003358C9" w:rsidRPr="005C047D" w:rsidRDefault="005C047D" w:rsidP="003358C9">
      <w:pPr>
        <w:pStyle w:val="Default"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3358C9" w:rsidRPr="005C047D">
        <w:rPr>
          <w:sz w:val="28"/>
          <w:szCs w:val="28"/>
          <w:u w:val="single"/>
        </w:rPr>
        <w:t xml:space="preserve">Такие игры формируют добрые взаимоотношения между взрослым и ребенком. </w:t>
      </w:r>
    </w:p>
    <w:p w:rsidR="005C047D" w:rsidRPr="005C047D" w:rsidRDefault="003358C9" w:rsidP="005C047D">
      <w:pPr>
        <w:pStyle w:val="Default"/>
        <w:spacing w:line="360" w:lineRule="auto"/>
        <w:jc w:val="center"/>
        <w:rPr>
          <w:b/>
          <w:bCs/>
          <w:color w:val="C00000"/>
          <w:sz w:val="28"/>
          <w:szCs w:val="28"/>
        </w:rPr>
      </w:pPr>
      <w:r w:rsidRPr="005C047D">
        <w:rPr>
          <w:b/>
          <w:bCs/>
          <w:color w:val="C00000"/>
          <w:sz w:val="28"/>
          <w:szCs w:val="28"/>
        </w:rPr>
        <w:t>Методические рекомендации к проведению пальчиковых игр</w:t>
      </w:r>
      <w:r w:rsidR="005C047D" w:rsidRPr="005C047D">
        <w:rPr>
          <w:b/>
          <w:bCs/>
          <w:color w:val="C00000"/>
          <w:sz w:val="28"/>
          <w:szCs w:val="28"/>
        </w:rPr>
        <w:t>:</w:t>
      </w:r>
    </w:p>
    <w:p w:rsidR="003358C9" w:rsidRPr="005C047D" w:rsidRDefault="003358C9" w:rsidP="003358C9">
      <w:pPr>
        <w:pStyle w:val="Default"/>
        <w:spacing w:line="360" w:lineRule="auto"/>
        <w:ind w:left="567" w:hanging="567"/>
        <w:jc w:val="both"/>
        <w:rPr>
          <w:color w:val="C00000"/>
          <w:sz w:val="28"/>
          <w:szCs w:val="28"/>
        </w:rPr>
      </w:pPr>
      <w:r w:rsidRPr="005C047D">
        <w:rPr>
          <w:i/>
          <w:iCs/>
          <w:color w:val="C00000"/>
          <w:sz w:val="28"/>
          <w:szCs w:val="28"/>
        </w:rPr>
        <w:t xml:space="preserve">1. Перед игрой с ребенком обсудить ее содержание, сразу при этом отрабатывая необходимые жесты, комбинация пальцев, движения. Это не только </w:t>
      </w:r>
      <w:proofErr w:type="gramStart"/>
      <w:r w:rsidRPr="005C047D">
        <w:rPr>
          <w:i/>
          <w:iCs/>
          <w:color w:val="C00000"/>
          <w:sz w:val="28"/>
          <w:szCs w:val="28"/>
        </w:rPr>
        <w:t>позволит</w:t>
      </w:r>
      <w:proofErr w:type="gramEnd"/>
      <w:r w:rsidRPr="005C047D">
        <w:rPr>
          <w:i/>
          <w:iCs/>
          <w:color w:val="C00000"/>
          <w:sz w:val="28"/>
          <w:szCs w:val="28"/>
        </w:rPr>
        <w:t xml:space="preserve"> </w:t>
      </w:r>
      <w:r w:rsidRPr="005C047D">
        <w:rPr>
          <w:i/>
          <w:iCs/>
          <w:color w:val="C00000"/>
          <w:sz w:val="28"/>
          <w:szCs w:val="28"/>
        </w:rPr>
        <w:lastRenderedPageBreak/>
        <w:t xml:space="preserve">подготовит малыша к правильному выполнению упражнения, но и создаст необходимый эмоциональный настрой. </w:t>
      </w:r>
    </w:p>
    <w:p w:rsidR="003358C9" w:rsidRPr="005C047D" w:rsidRDefault="003358C9" w:rsidP="003358C9">
      <w:pPr>
        <w:pStyle w:val="Default"/>
        <w:spacing w:line="360" w:lineRule="auto"/>
        <w:ind w:left="567" w:hanging="567"/>
        <w:jc w:val="both"/>
        <w:rPr>
          <w:color w:val="C00000"/>
          <w:sz w:val="28"/>
          <w:szCs w:val="28"/>
        </w:rPr>
      </w:pPr>
      <w:r w:rsidRPr="005C047D">
        <w:rPr>
          <w:i/>
          <w:iCs/>
          <w:color w:val="C00000"/>
          <w:sz w:val="28"/>
          <w:szCs w:val="28"/>
        </w:rPr>
        <w:t xml:space="preserve">2. Перед началом упражнений дети разогревают ладони легкими поглаживаниями до приятного ощущения тепла. </w:t>
      </w:r>
    </w:p>
    <w:p w:rsidR="003358C9" w:rsidRPr="005C047D" w:rsidRDefault="003358C9" w:rsidP="003358C9">
      <w:pPr>
        <w:pStyle w:val="Default"/>
        <w:spacing w:line="360" w:lineRule="auto"/>
        <w:ind w:left="567" w:hanging="567"/>
        <w:jc w:val="both"/>
        <w:rPr>
          <w:color w:val="C00000"/>
          <w:sz w:val="28"/>
          <w:szCs w:val="28"/>
        </w:rPr>
      </w:pPr>
      <w:r w:rsidRPr="005C047D">
        <w:rPr>
          <w:i/>
          <w:iCs/>
          <w:color w:val="C00000"/>
          <w:sz w:val="28"/>
          <w:szCs w:val="28"/>
        </w:rPr>
        <w:t xml:space="preserve">3. Все упражнения выполняются в медленном темпе, от 3 до 5 раз, сначала правой рукой, затем левой, а потом двумя руками вместе. </w:t>
      </w:r>
    </w:p>
    <w:p w:rsidR="003358C9" w:rsidRPr="005C047D" w:rsidRDefault="003358C9" w:rsidP="003358C9">
      <w:pPr>
        <w:pStyle w:val="Default"/>
        <w:spacing w:line="360" w:lineRule="auto"/>
        <w:ind w:left="567" w:hanging="567"/>
        <w:jc w:val="both"/>
        <w:rPr>
          <w:color w:val="C00000"/>
          <w:sz w:val="28"/>
          <w:szCs w:val="28"/>
        </w:rPr>
      </w:pPr>
      <w:r w:rsidRPr="005C047D">
        <w:rPr>
          <w:i/>
          <w:iCs/>
          <w:color w:val="C00000"/>
          <w:sz w:val="28"/>
          <w:szCs w:val="28"/>
        </w:rPr>
        <w:t xml:space="preserve">4. Выполняйте упражнения вместе с ребенком, при этом демонстрируя собственную увлеченность игрой. </w:t>
      </w:r>
    </w:p>
    <w:p w:rsidR="003358C9" w:rsidRPr="005C047D" w:rsidRDefault="003358C9" w:rsidP="003358C9">
      <w:pPr>
        <w:pStyle w:val="Default"/>
        <w:spacing w:line="360" w:lineRule="auto"/>
        <w:ind w:left="567" w:hanging="567"/>
        <w:jc w:val="both"/>
        <w:rPr>
          <w:color w:val="C00000"/>
          <w:sz w:val="28"/>
          <w:szCs w:val="28"/>
        </w:rPr>
      </w:pPr>
      <w:r w:rsidRPr="005C047D">
        <w:rPr>
          <w:i/>
          <w:iCs/>
          <w:color w:val="C00000"/>
          <w:sz w:val="28"/>
          <w:szCs w:val="28"/>
        </w:rPr>
        <w:t xml:space="preserve">5. При выполнении упражнений необходимо вовлекать, по возможности, все пальцы руки. </w:t>
      </w:r>
    </w:p>
    <w:p w:rsidR="003358C9" w:rsidRPr="005C047D" w:rsidRDefault="003358C9" w:rsidP="003358C9">
      <w:pPr>
        <w:pStyle w:val="Default"/>
        <w:spacing w:line="360" w:lineRule="auto"/>
        <w:ind w:left="567" w:hanging="567"/>
        <w:jc w:val="both"/>
        <w:rPr>
          <w:color w:val="C00000"/>
          <w:sz w:val="28"/>
          <w:szCs w:val="28"/>
        </w:rPr>
      </w:pPr>
      <w:r w:rsidRPr="005C047D">
        <w:rPr>
          <w:i/>
          <w:iCs/>
          <w:color w:val="C00000"/>
          <w:sz w:val="28"/>
          <w:szCs w:val="28"/>
        </w:rPr>
        <w:t xml:space="preserve">6. Необходимо следить за правильной постановкой кисти руки, точным переключением с одного движения на другое. </w:t>
      </w:r>
    </w:p>
    <w:p w:rsidR="003358C9" w:rsidRPr="005C047D" w:rsidRDefault="003358C9" w:rsidP="003358C9">
      <w:pPr>
        <w:pStyle w:val="Default"/>
        <w:spacing w:line="360" w:lineRule="auto"/>
        <w:ind w:left="567" w:hanging="567"/>
        <w:jc w:val="both"/>
        <w:rPr>
          <w:color w:val="C00000"/>
          <w:sz w:val="28"/>
          <w:szCs w:val="28"/>
        </w:rPr>
      </w:pPr>
      <w:r w:rsidRPr="005C047D">
        <w:rPr>
          <w:i/>
          <w:iCs/>
          <w:color w:val="C00000"/>
          <w:sz w:val="28"/>
          <w:szCs w:val="28"/>
        </w:rPr>
        <w:t xml:space="preserve">7. Нужно добиваться, чтобы все упражнения выполнялись ребенком легко, без чрезмерного напряжения мышц руки, чтобы они приносили ему радость. </w:t>
      </w:r>
    </w:p>
    <w:p w:rsidR="003358C9" w:rsidRPr="005C047D" w:rsidRDefault="003358C9" w:rsidP="003358C9">
      <w:pPr>
        <w:pStyle w:val="Default"/>
        <w:spacing w:line="360" w:lineRule="auto"/>
        <w:ind w:left="567" w:hanging="567"/>
        <w:jc w:val="both"/>
        <w:rPr>
          <w:color w:val="C00000"/>
          <w:sz w:val="28"/>
          <w:szCs w:val="28"/>
        </w:rPr>
      </w:pPr>
      <w:r w:rsidRPr="005C047D">
        <w:rPr>
          <w:i/>
          <w:iCs/>
          <w:color w:val="C00000"/>
          <w:sz w:val="28"/>
          <w:szCs w:val="28"/>
        </w:rPr>
        <w:t xml:space="preserve">8. Все указания даются спокойным, доброжелательным тоном, четко, без лишних слов. При необходимости ребенку оказывается помощь. </w:t>
      </w:r>
    </w:p>
    <w:p w:rsidR="003358C9" w:rsidRPr="005C047D" w:rsidRDefault="003358C9" w:rsidP="005C047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5C047D">
        <w:rPr>
          <w:rFonts w:ascii="Times New Roman" w:hAnsi="Times New Roman" w:cs="Times New Roman"/>
          <w:i/>
          <w:iCs/>
          <w:color w:val="C00000"/>
          <w:sz w:val="28"/>
          <w:szCs w:val="28"/>
        </w:rPr>
        <w:t>9. В идеале: каждое занятие имеет свое название, длиться несколько минут и повторяется в течени</w:t>
      </w:r>
      <w:proofErr w:type="gramStart"/>
      <w:r w:rsidRPr="005C047D">
        <w:rPr>
          <w:rFonts w:ascii="Times New Roman" w:hAnsi="Times New Roman" w:cs="Times New Roman"/>
          <w:i/>
          <w:iCs/>
          <w:color w:val="C00000"/>
          <w:sz w:val="28"/>
          <w:szCs w:val="28"/>
        </w:rPr>
        <w:t>и</w:t>
      </w:r>
      <w:proofErr w:type="gramEnd"/>
      <w:r w:rsidRPr="005C047D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дня 2-3 раза.</w:t>
      </w:r>
    </w:p>
    <w:p w:rsidR="005C047D" w:rsidRPr="005C047D" w:rsidRDefault="003358C9" w:rsidP="005C047D">
      <w:pPr>
        <w:pStyle w:val="Default"/>
        <w:spacing w:line="360" w:lineRule="auto"/>
        <w:ind w:left="567" w:hanging="567"/>
        <w:jc w:val="both"/>
        <w:rPr>
          <w:i/>
          <w:iCs/>
          <w:color w:val="C00000"/>
          <w:sz w:val="28"/>
          <w:szCs w:val="28"/>
        </w:rPr>
      </w:pPr>
      <w:r w:rsidRPr="005C047D">
        <w:rPr>
          <w:color w:val="C00000"/>
          <w:sz w:val="28"/>
          <w:szCs w:val="28"/>
        </w:rPr>
        <w:t xml:space="preserve"> </w:t>
      </w:r>
      <w:r w:rsidRPr="005C047D">
        <w:rPr>
          <w:i/>
          <w:iCs/>
          <w:color w:val="C00000"/>
          <w:sz w:val="28"/>
          <w:szCs w:val="28"/>
        </w:rPr>
        <w:t xml:space="preserve">10. При повторных проведениях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движениями. </w:t>
      </w:r>
    </w:p>
    <w:p w:rsidR="003358C9" w:rsidRPr="005C047D" w:rsidRDefault="003358C9" w:rsidP="005C047D">
      <w:pPr>
        <w:pStyle w:val="Default"/>
        <w:spacing w:line="360" w:lineRule="auto"/>
        <w:ind w:left="567" w:hanging="567"/>
        <w:jc w:val="both"/>
        <w:rPr>
          <w:color w:val="C00000"/>
          <w:sz w:val="28"/>
          <w:szCs w:val="28"/>
        </w:rPr>
      </w:pPr>
      <w:r w:rsidRPr="005C047D">
        <w:rPr>
          <w:i/>
          <w:iCs/>
          <w:color w:val="C00000"/>
          <w:sz w:val="28"/>
          <w:szCs w:val="28"/>
        </w:rPr>
        <w:t xml:space="preserve">11. Выбрав два или три упражнения, постепенно заменяйте их новыми. Наиболее понравившиеся игры можете оставить в своем репертуаре и возвращаться к ним по желанию малыша. </w:t>
      </w:r>
    </w:p>
    <w:p w:rsidR="003358C9" w:rsidRPr="005C047D" w:rsidRDefault="003358C9" w:rsidP="003358C9">
      <w:pPr>
        <w:pStyle w:val="Default"/>
        <w:spacing w:line="360" w:lineRule="auto"/>
        <w:ind w:left="567" w:hanging="567"/>
        <w:jc w:val="both"/>
        <w:rPr>
          <w:color w:val="C00000"/>
          <w:sz w:val="28"/>
          <w:szCs w:val="28"/>
        </w:rPr>
      </w:pPr>
      <w:r w:rsidRPr="005C047D">
        <w:rPr>
          <w:i/>
          <w:iCs/>
          <w:color w:val="C00000"/>
          <w:sz w:val="28"/>
          <w:szCs w:val="28"/>
        </w:rPr>
        <w:t xml:space="preserve">12. Не ставьте перед ребенком несколько сложных задач сразу (к примеру, показывать движения и произносить текст). Объем внимания у детей ограничен, и невыполнимая задача может «отбить» интерес к игре. </w:t>
      </w:r>
    </w:p>
    <w:p w:rsidR="005C047D" w:rsidRPr="005C047D" w:rsidRDefault="003358C9" w:rsidP="005C047D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i/>
          <w:iCs/>
          <w:color w:val="C00000"/>
          <w:sz w:val="28"/>
          <w:szCs w:val="28"/>
        </w:rPr>
      </w:pPr>
      <w:r w:rsidRPr="005C047D">
        <w:rPr>
          <w:rFonts w:ascii="Times New Roman" w:hAnsi="Times New Roman" w:cs="Times New Roman"/>
          <w:i/>
          <w:iCs/>
          <w:color w:val="C00000"/>
          <w:sz w:val="28"/>
          <w:szCs w:val="28"/>
        </w:rPr>
        <w:t>13. Никогда не принуждайте. Попытайтесь разобраться в причинах отказа, если возможно, ликви</w:t>
      </w:r>
      <w:bookmarkStart w:id="0" w:name="_GoBack"/>
      <w:bookmarkEnd w:id="0"/>
      <w:r w:rsidRPr="005C047D">
        <w:rPr>
          <w:rFonts w:ascii="Times New Roman" w:hAnsi="Times New Roman" w:cs="Times New Roman"/>
          <w:i/>
          <w:iCs/>
          <w:color w:val="C00000"/>
          <w:sz w:val="28"/>
          <w:szCs w:val="28"/>
        </w:rPr>
        <w:t>дируйте их (например, изме</w:t>
      </w:r>
      <w:r w:rsidR="005C047D" w:rsidRPr="005C047D">
        <w:rPr>
          <w:rFonts w:ascii="Times New Roman" w:hAnsi="Times New Roman" w:cs="Times New Roman"/>
          <w:i/>
          <w:iCs/>
          <w:color w:val="C00000"/>
          <w:sz w:val="28"/>
          <w:szCs w:val="28"/>
        </w:rPr>
        <w:t>нив задание) или поменяйте игру.</w:t>
      </w:r>
    </w:p>
    <w:p w:rsidR="003358C9" w:rsidRPr="003358C9" w:rsidRDefault="005C047D" w:rsidP="005C04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  </w:t>
      </w:r>
      <w:r w:rsidR="003358C9" w:rsidRPr="003358C9">
        <w:rPr>
          <w:rFonts w:ascii="Times New Roman" w:hAnsi="Times New Roman" w:cs="Times New Roman"/>
          <w:sz w:val="28"/>
          <w:szCs w:val="28"/>
        </w:rPr>
        <w:t xml:space="preserve">В пальчиковых играх все подражательные действия сопровождаются стихами. Стихи привлекают внимание и легко запоминаются. Ритм и неизменный порядок слов, рифма для малыша являются чем-то магическим, утешают и успокаивают. Насколько малышу понравиться игра зависит от исполнения взрослых. </w:t>
      </w:r>
    </w:p>
    <w:p w:rsidR="003358C9" w:rsidRPr="003358C9" w:rsidRDefault="005C047D" w:rsidP="003358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58C9" w:rsidRPr="003358C9">
        <w:rPr>
          <w:sz w:val="28"/>
          <w:szCs w:val="28"/>
        </w:rPr>
        <w:t>Имеют большое значение выразительная мимика и речь взрослого, умение сделать в нужном месте паузы, сказать тихо или громко, угадать, когда нужно повторить движение без текста, определить, где нужно говорить очень медленно. ХОРОШУЮ ТРЕНИРОВКУ ДВИЖЕНИЙ дают народные игры – ПОТЕШКИ</w:t>
      </w:r>
      <w:r>
        <w:rPr>
          <w:sz w:val="28"/>
          <w:szCs w:val="28"/>
        </w:rPr>
        <w:t>.</w:t>
      </w:r>
      <w:r w:rsidR="003358C9" w:rsidRPr="003358C9">
        <w:rPr>
          <w:sz w:val="28"/>
          <w:szCs w:val="28"/>
        </w:rPr>
        <w:t xml:space="preserve"> </w:t>
      </w:r>
      <w:proofErr w:type="spellStart"/>
      <w:r w:rsidR="003358C9" w:rsidRPr="003358C9">
        <w:rPr>
          <w:sz w:val="28"/>
          <w:szCs w:val="28"/>
        </w:rPr>
        <w:t>Потешка</w:t>
      </w:r>
      <w:proofErr w:type="spellEnd"/>
      <w:r w:rsidR="003358C9" w:rsidRPr="003358C9">
        <w:rPr>
          <w:sz w:val="28"/>
          <w:szCs w:val="28"/>
        </w:rPr>
        <w:t xml:space="preserve"> исполняется в процессе действий, выполняемых маленьким ребенком вместе </w:t>
      </w:r>
      <w:proofErr w:type="gramStart"/>
      <w:r w:rsidR="003358C9" w:rsidRPr="003358C9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proofErr w:type="gramEnd"/>
      <w:r w:rsidR="003358C9" w:rsidRPr="003358C9">
        <w:rPr>
          <w:sz w:val="28"/>
          <w:szCs w:val="28"/>
        </w:rPr>
        <w:t xml:space="preserve"> взрослыми</w:t>
      </w:r>
      <w:r>
        <w:rPr>
          <w:sz w:val="28"/>
          <w:szCs w:val="28"/>
        </w:rPr>
        <w:t>.</w:t>
      </w:r>
      <w:r w:rsidR="003358C9" w:rsidRPr="003358C9">
        <w:rPr>
          <w:sz w:val="28"/>
          <w:szCs w:val="28"/>
        </w:rPr>
        <w:t xml:space="preserve"> </w:t>
      </w:r>
    </w:p>
    <w:p w:rsidR="003358C9" w:rsidRPr="003358C9" w:rsidRDefault="005C047D" w:rsidP="003358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58C9" w:rsidRPr="003358C9">
        <w:rPr>
          <w:sz w:val="28"/>
          <w:szCs w:val="28"/>
        </w:rPr>
        <w:t>Проводя пальчиковые игры</w:t>
      </w:r>
      <w:r>
        <w:rPr>
          <w:sz w:val="28"/>
          <w:szCs w:val="28"/>
        </w:rPr>
        <w:t>,</w:t>
      </w:r>
      <w:r w:rsidR="003358C9" w:rsidRPr="003358C9">
        <w:rPr>
          <w:sz w:val="28"/>
          <w:szCs w:val="28"/>
        </w:rPr>
        <w:t xml:space="preserve"> мы заботимся о здоровье ребёнка. На ладошках и на стопах есть проекции всех внутренних органов. И все эти «бабушкины сказки» — не что иное, как массаж в игре. Круговые движения взрослым пальцем по </w:t>
      </w:r>
      <w:r>
        <w:rPr>
          <w:sz w:val="28"/>
          <w:szCs w:val="28"/>
        </w:rPr>
        <w:t xml:space="preserve">детской ладони в игре «Сорока - </w:t>
      </w:r>
      <w:proofErr w:type="gramStart"/>
      <w:r w:rsidR="003358C9" w:rsidRPr="003358C9">
        <w:rPr>
          <w:sz w:val="28"/>
          <w:szCs w:val="28"/>
        </w:rPr>
        <w:t>белобока кашу варила</w:t>
      </w:r>
      <w:proofErr w:type="gramEnd"/>
      <w:r w:rsidR="003358C9" w:rsidRPr="003358C9">
        <w:rPr>
          <w:sz w:val="28"/>
          <w:szCs w:val="28"/>
        </w:rPr>
        <w:t xml:space="preserve">, деток кормила» стимулируют работу желудочно-кишечного тракта у малыша. </w:t>
      </w:r>
    </w:p>
    <w:p w:rsidR="003358C9" w:rsidRPr="003358C9" w:rsidRDefault="005C047D" w:rsidP="003358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58C9" w:rsidRPr="003358C9">
        <w:rPr>
          <w:sz w:val="28"/>
          <w:szCs w:val="28"/>
        </w:rPr>
        <w:t xml:space="preserve">На центре ладони — проекция тонкого кишечника - отсюда и надо начинать массаж. Затем увеличивайте круги — по спирали к внешним контурам ладони: так вы «подгоняете» толстый кишечник (текст надо произносить не торопясь, разделяя слоги). </w:t>
      </w:r>
    </w:p>
    <w:p w:rsidR="003358C9" w:rsidRPr="003358C9" w:rsidRDefault="005C047D" w:rsidP="005C04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58C9" w:rsidRPr="003358C9">
        <w:rPr>
          <w:rFonts w:ascii="Times New Roman" w:hAnsi="Times New Roman" w:cs="Times New Roman"/>
          <w:sz w:val="28"/>
          <w:szCs w:val="28"/>
        </w:rPr>
        <w:t xml:space="preserve">Закончить «варить кашу» надо на слове «кормила», проведя линию от развернувшейся спирали между средним и безымянным пальцами: здесь проходит линия прямой кишки (кстати, регулярный массаж между подушечками среднего и безымянного пальцев на собственной ладони избавит вас от запоров). Внимание! Все не так просто. Описывая работу «сороки — белобоки» на раздаче этой самой каши деткам, не стоит </w:t>
      </w:r>
      <w:proofErr w:type="gramStart"/>
      <w:r w:rsidR="003358C9" w:rsidRPr="003358C9">
        <w:rPr>
          <w:rFonts w:ascii="Times New Roman" w:hAnsi="Times New Roman" w:cs="Times New Roman"/>
          <w:sz w:val="28"/>
          <w:szCs w:val="28"/>
        </w:rPr>
        <w:t>халтурить</w:t>
      </w:r>
      <w:proofErr w:type="gramEnd"/>
      <w:r w:rsidR="003358C9" w:rsidRPr="003358C9">
        <w:rPr>
          <w:rFonts w:ascii="Times New Roman" w:hAnsi="Times New Roman" w:cs="Times New Roman"/>
          <w:sz w:val="28"/>
          <w:szCs w:val="28"/>
        </w:rPr>
        <w:t>, указывая легким каса</w:t>
      </w:r>
      <w:r>
        <w:rPr>
          <w:rFonts w:ascii="Times New Roman" w:hAnsi="Times New Roman" w:cs="Times New Roman"/>
          <w:sz w:val="28"/>
          <w:szCs w:val="28"/>
        </w:rPr>
        <w:t xml:space="preserve">нием «этому дала, этому дала…». </w:t>
      </w:r>
      <w:r w:rsidR="003358C9" w:rsidRPr="003358C9">
        <w:rPr>
          <w:rFonts w:ascii="Times New Roman" w:hAnsi="Times New Roman" w:cs="Times New Roman"/>
          <w:sz w:val="28"/>
          <w:szCs w:val="28"/>
        </w:rPr>
        <w:t xml:space="preserve"> Каждого «детку», то есть каждый пальчик вашего младенца надо взять за кончик и слегка сжать. Сначала мизинчик: он отвечает за работу сердца. Потом безымянный — для хорошей работы нервной системы и половой сферы. Массаж подушечки среднего пальца стимулирует</w:t>
      </w:r>
      <w:r>
        <w:rPr>
          <w:rFonts w:ascii="Times New Roman" w:hAnsi="Times New Roman" w:cs="Times New Roman"/>
          <w:sz w:val="28"/>
          <w:szCs w:val="28"/>
        </w:rPr>
        <w:t xml:space="preserve"> работу печени; указательного - </w:t>
      </w:r>
      <w:r w:rsidR="003358C9" w:rsidRPr="003358C9">
        <w:rPr>
          <w:rFonts w:ascii="Times New Roman" w:hAnsi="Times New Roman" w:cs="Times New Roman"/>
          <w:sz w:val="28"/>
          <w:szCs w:val="28"/>
        </w:rPr>
        <w:t>желудка. Большой палец (которому «не дала»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8C9" w:rsidRPr="003358C9">
        <w:rPr>
          <w:rFonts w:ascii="Times New Roman" w:hAnsi="Times New Roman" w:cs="Times New Roman"/>
          <w:sz w:val="28"/>
          <w:szCs w:val="28"/>
        </w:rPr>
        <w:t xml:space="preserve">потому что дрова не рубил, кашу не варил — </w:t>
      </w:r>
      <w:r w:rsidR="003358C9" w:rsidRPr="003358C9">
        <w:rPr>
          <w:rFonts w:ascii="Times New Roman" w:hAnsi="Times New Roman" w:cs="Times New Roman"/>
          <w:sz w:val="28"/>
          <w:szCs w:val="28"/>
        </w:rPr>
        <w:lastRenderedPageBreak/>
        <w:t xml:space="preserve">тебе ничего нет!») не случайно оставляют напоследок: он ответственен за голову, сюда же выходит и так называемый «легочный меридиан». </w:t>
      </w:r>
    </w:p>
    <w:p w:rsidR="003358C9" w:rsidRPr="003358C9" w:rsidRDefault="005C047D" w:rsidP="005C047D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58C9" w:rsidRPr="003358C9">
        <w:rPr>
          <w:sz w:val="28"/>
          <w:szCs w:val="28"/>
        </w:rPr>
        <w:t xml:space="preserve">Поэтому большой пальчик недостаточно просто слегка сжать, а надо как следует «побить», чтобы активизировать деятельность мозга и провести профилактику респираторных заболеваний. </w:t>
      </w:r>
    </w:p>
    <w:p w:rsidR="003358C9" w:rsidRPr="003358C9" w:rsidRDefault="005C047D" w:rsidP="003358C9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358C9" w:rsidRPr="003358C9">
        <w:rPr>
          <w:sz w:val="28"/>
          <w:szCs w:val="28"/>
        </w:rPr>
        <w:t xml:space="preserve">Эта игра совершенно не противопоказана и взрослым. Только вы уж сами решайте, какой пальчик нуждается в максимально эффективном массаже. Каждый из нас хочет, чтобы дети росли </w:t>
      </w:r>
      <w:proofErr w:type="gramStart"/>
      <w:r w:rsidR="003358C9" w:rsidRPr="003358C9">
        <w:rPr>
          <w:sz w:val="28"/>
          <w:szCs w:val="28"/>
        </w:rPr>
        <w:t>здоровыми</w:t>
      </w:r>
      <w:proofErr w:type="gramEnd"/>
      <w:r w:rsidR="003358C9" w:rsidRPr="003358C9">
        <w:rPr>
          <w:sz w:val="28"/>
          <w:szCs w:val="28"/>
        </w:rPr>
        <w:t xml:space="preserve"> и крепкими. </w:t>
      </w:r>
    </w:p>
    <w:p w:rsidR="003358C9" w:rsidRPr="003358C9" w:rsidRDefault="005C047D" w:rsidP="003358C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58C9" w:rsidRPr="003358C9">
        <w:rPr>
          <w:rFonts w:ascii="Times New Roman" w:hAnsi="Times New Roman" w:cs="Times New Roman"/>
          <w:sz w:val="28"/>
          <w:szCs w:val="28"/>
        </w:rPr>
        <w:t>Используйте в своей практике пальчиковые игры, которые приносят хорошее настроение, положительные эмоции, смех и радость всегда помогают нам быть здоровыми. Не забывайте искренне улыбаться глазами и наполнять сердце своё радостью. Это защитит вас от всех болезней.</w:t>
      </w:r>
    </w:p>
    <w:sectPr w:rsidR="003358C9" w:rsidRPr="003358C9" w:rsidSect="000C1601">
      <w:pgSz w:w="11906" w:h="16838"/>
      <w:pgMar w:top="993" w:right="707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1A"/>
    <w:rsid w:val="000051A8"/>
    <w:rsid w:val="00045743"/>
    <w:rsid w:val="00072CEF"/>
    <w:rsid w:val="00075CED"/>
    <w:rsid w:val="000C1601"/>
    <w:rsid w:val="000C6682"/>
    <w:rsid w:val="001A6928"/>
    <w:rsid w:val="00262C68"/>
    <w:rsid w:val="002E18FD"/>
    <w:rsid w:val="0033300E"/>
    <w:rsid w:val="003358C9"/>
    <w:rsid w:val="00340A75"/>
    <w:rsid w:val="00342DCE"/>
    <w:rsid w:val="00351A9C"/>
    <w:rsid w:val="0037243E"/>
    <w:rsid w:val="003D5EC9"/>
    <w:rsid w:val="0043016B"/>
    <w:rsid w:val="004F131B"/>
    <w:rsid w:val="005570C2"/>
    <w:rsid w:val="005C047D"/>
    <w:rsid w:val="005C5560"/>
    <w:rsid w:val="00662968"/>
    <w:rsid w:val="00682A60"/>
    <w:rsid w:val="0070686D"/>
    <w:rsid w:val="007A1C4F"/>
    <w:rsid w:val="008224D6"/>
    <w:rsid w:val="0087487E"/>
    <w:rsid w:val="00894F5A"/>
    <w:rsid w:val="00902370"/>
    <w:rsid w:val="00B042A5"/>
    <w:rsid w:val="00B21254"/>
    <w:rsid w:val="00B24BC1"/>
    <w:rsid w:val="00BF532E"/>
    <w:rsid w:val="00C375B7"/>
    <w:rsid w:val="00D334CB"/>
    <w:rsid w:val="00D77E1A"/>
    <w:rsid w:val="00D93558"/>
    <w:rsid w:val="00E660C6"/>
    <w:rsid w:val="00F478E7"/>
    <w:rsid w:val="00F85E5D"/>
    <w:rsid w:val="00FD6FD6"/>
    <w:rsid w:val="00FF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5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5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2018-03-12T08:45:00Z</dcterms:created>
  <dcterms:modified xsi:type="dcterms:W3CDTF">2018-03-12T09:07:00Z</dcterms:modified>
</cp:coreProperties>
</file>